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F8C9" w14:textId="56418764" w:rsidR="00257572" w:rsidRPr="00B63F72" w:rsidRDefault="00184B89" w:rsidP="001058C3">
      <w:pPr>
        <w:spacing w:after="120" w:line="240" w:lineRule="auto"/>
        <w:ind w:right="-285"/>
        <w:jc w:val="center"/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SOSTENIBILIT</w:t>
      </w:r>
      <w:r w:rsidR="00874093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MINDFULNESS E REALT</w:t>
      </w:r>
      <w:r w:rsidR="00874093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AUMENTATA:</w:t>
      </w:r>
      <w:r w:rsidR="00257572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br/>
        <w:t>NUOVE FORME DI TURISMO</w:t>
      </w: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BTO 202</w:t>
      </w:r>
      <w:r w:rsidR="00874093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257572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TRA METAVERSO E </w:t>
      </w: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VIAGGI</w:t>
      </w:r>
      <w:r w:rsidR="00257572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INSOLIT</w:t>
      </w: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</w:t>
      </w:r>
    </w:p>
    <w:p w14:paraId="5B5A5002" w14:textId="77777777" w:rsidR="006578BA" w:rsidRDefault="003940EB" w:rsidP="003940EB">
      <w:pPr>
        <w:spacing w:after="0" w:line="240" w:lineRule="auto"/>
        <w:ind w:left="-142"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1058C3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Torna il 29 e 30 novembre a Firenze la più grande manifestazione italiana su travel e innovazione</w:t>
      </w: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BF1E0D8" w14:textId="38777F45" w:rsidR="003940EB" w:rsidRDefault="003940EB" w:rsidP="003940EB">
      <w:pPr>
        <w:spacing w:after="0" w:line="240" w:lineRule="auto"/>
        <w:ind w:left="-142"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100 appuntamenti con i maggiori esperti tra</w:t>
      </w:r>
      <w:r w:rsidRPr="00C70270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installazioni interattive e colonne “parlanti”</w:t>
      </w:r>
    </w:p>
    <w:p w14:paraId="63741F0B" w14:textId="32A4BE7E" w:rsidR="001058C3" w:rsidRDefault="00184B89" w:rsidP="0098549B">
      <w:pPr>
        <w:spacing w:after="0" w:line="240" w:lineRule="auto"/>
        <w:ind w:left="-142"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14/a edizione</w:t>
      </w:r>
      <w:r w:rsidR="001058C3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058C3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plastic</w:t>
      </w:r>
      <w:proofErr w:type="spellEnd"/>
      <w:r w:rsidR="001058C3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free</w:t>
      </w:r>
      <w:r w:rsidR="00DE6CA2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allestimenti di ecodesign</w:t>
      </w:r>
      <w:r w:rsidR="006578BA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sconti per </w:t>
      </w:r>
      <w:r w:rsidR="001058C3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la mobilità sostenibile</w:t>
      </w: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1314366" w14:textId="77777777" w:rsidR="0098549B" w:rsidRDefault="0098549B" w:rsidP="0098549B">
      <w:pPr>
        <w:spacing w:after="0" w:line="120" w:lineRule="auto"/>
        <w:ind w:left="-142"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88F025C" w14:textId="605CE402" w:rsidR="00A72BAD" w:rsidRPr="00874093" w:rsidRDefault="00257572" w:rsidP="00A72BAD">
      <w:pPr>
        <w:spacing w:after="120"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23 </w:t>
      </w:r>
      <w:r w:rsidR="00B63F72"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novembre 2022 – </w:t>
      </w:r>
      <w:r w:rsidR="006364F0" w:rsidRPr="006364F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Sostenibilità, nomadismo digitale, </w:t>
      </w:r>
      <w:proofErr w:type="spellStart"/>
      <w:r w:rsidR="006364F0" w:rsidRPr="006364F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experience</w:t>
      </w:r>
      <w:proofErr w:type="spellEnd"/>
      <w:r w:rsidR="006364F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anche </w:t>
      </w:r>
      <w:r w:rsidR="002741E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chiave </w:t>
      </w:r>
      <w:r w:rsidR="00620E6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 ricerca interiore, </w:t>
      </w:r>
      <w:r w:rsidR="006364F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fare in solitaria: sono alcune delle tendenze che guidano le prenotazioni dei viaggiatori. Nuove forme di turismo, tra </w:t>
      </w:r>
      <w:proofErr w:type="spellStart"/>
      <w:r w:rsidR="006364F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A72BA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364F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mete insolite</w:t>
      </w:r>
      <w:r w:rsidR="00A72BA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permanenze di medio-lungo periodo,</w:t>
      </w:r>
      <w:r w:rsidR="006364F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saranno al centro della 14esima edizione di </w:t>
      </w:r>
      <w:r w:rsidR="006364F0" w:rsidRPr="006364F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="006364F0" w:rsidRPr="006364F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="006364F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364F0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manifestazione di riferimento in Italia dedicata al connubio tra innovazione e turismo. L’appuntamento è alla </w:t>
      </w:r>
      <w:r w:rsidR="006364F0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Stazione Leopolda</w:t>
      </w:r>
      <w:r w:rsidR="006364F0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Firenze </w:t>
      </w:r>
      <w:r w:rsidR="006364F0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martedì 29 e mercoledì 30 novembre</w:t>
      </w:r>
      <w:r w:rsidR="006364F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A72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="00A72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="00A72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un evento di </w:t>
      </w:r>
      <w:r w:rsidR="00A72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Regione Toscana</w:t>
      </w:r>
      <w:r w:rsidR="00A72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A72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Camera di Commercio di Firenze</w:t>
      </w:r>
      <w:r w:rsidR="006F387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A72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L’organizzazione è </w:t>
      </w:r>
      <w:r w:rsidR="000B1A0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 cura di</w:t>
      </w:r>
      <w:r w:rsidR="00A72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2BAD"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Toscana Promozione Turistica, </w:t>
      </w:r>
      <w:proofErr w:type="spellStart"/>
      <w:r w:rsidR="00A72BAD"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="00A72BAD"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Fondazione Sistema Toscana. </w:t>
      </w:r>
    </w:p>
    <w:p w14:paraId="471818CB" w14:textId="0E6C7A88" w:rsidR="002741E6" w:rsidRDefault="006364F0" w:rsidP="009172AC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6364F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Metatourism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la parola chiave di un programma denso di contributi di rilievo: 100 eventi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tra approfondimenti, workshop e speech futuristici per conoscere le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nuove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tendenze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su tecnologia applicata al travel,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destinazioni, professioni, modi di viaggiare.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20E6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Se </w:t>
      </w:r>
      <w:r w:rsidR="00620E62" w:rsidRPr="00620E6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entro il 2026 un quarto delle persone trascorrerà almeno un’ora al giorno nel </w:t>
      </w:r>
      <w:proofErr w:type="spellStart"/>
      <w:r w:rsidR="00620E62" w:rsidRPr="00620E6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620E62" w:rsidRPr="00620E6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20E6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(stima di Gartner), BTO 2023 si presenta come una grande anteprima: </w:t>
      </w:r>
      <w:r w:rsidR="006F387E" w:rsidRPr="006F387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grazie </w:t>
      </w:r>
      <w:r w:rsidR="006F387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alla creatività fut</w:t>
      </w:r>
      <w:r w:rsid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uri</w:t>
      </w:r>
      <w:r w:rsidR="006F387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stica di</w:t>
      </w:r>
      <w:r w:rsidR="006F387E" w:rsidRPr="006F387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F387E" w:rsidRPr="006F387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 w:rsidR="006F387E" w:rsidRPr="006F387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Jetée</w:t>
      </w:r>
      <w:proofErr w:type="spellEnd"/>
      <w:r w:rsidR="006F387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6F387E" w:rsidRPr="006F387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20E6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la Stazione Leopolda ospiterà una serie di spettacolari installazioni</w:t>
      </w:r>
      <w:r w:rsid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620E6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Un </w:t>
      </w:r>
      <w:r w:rsidR="00620E62" w:rsidRPr="00620E6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colonnato “parlante”</w:t>
      </w:r>
      <w:r w:rsidR="00620E6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introdurrà i visitatori anticipando le aree tematiche della manifestazione grazie alla tecnologia della realtà aumentata, mentre all’interno sarà possibile fare </w:t>
      </w:r>
      <w:r w:rsidR="00620E62" w:rsidRPr="00620E6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“conoscenza virtuale”</w:t>
      </w:r>
      <w:r w:rsidR="00620E6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alcuni tra i principali speaker: basterà inquadrare il badge identificativo che porteranno al collo </w:t>
      </w:r>
      <w:r w:rsid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0B1A0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20E6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le rispettive copie “fotografiche” riportate a grandezza naturale su un wall</w:t>
      </w:r>
      <w:r w:rsidR="000B1A0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20E6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per ascoltare la presentazione dalla loro viva voce. </w:t>
      </w:r>
    </w:p>
    <w:p w14:paraId="790C1302" w14:textId="67D81BBC" w:rsidR="005539D6" w:rsidRDefault="005539D6" w:rsidP="005539D6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Altra novità è la </w:t>
      </w:r>
      <w:r w:rsidRPr="005539D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META-BTO</w:t>
      </w:r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realizzata da </w:t>
      </w:r>
      <w:r w:rsidRPr="005539D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Carraro LAB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una sperimentazione inedita della sinergia </w:t>
      </w:r>
      <w:proofErr w:type="spellStart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phygital</w:t>
      </w:r>
      <w:proofErr w:type="spellEnd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 eventi fisici e virtuali: mentre sul palco si tiene l’intervento inaugurale, nel grande schermo compare il duplicato virtuale della Leopolda, con avatar e ambienti 3D che interagiscono con i relatori e partecipanti reali.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Una parte della mostra</w:t>
      </w:r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virtuale è dedicata alle linee guida della </w:t>
      </w:r>
      <w:r w:rsidRPr="0098549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Commissione Europea</w:t>
      </w:r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con le citazioni delle prese di posizione di Ursula Von </w:t>
      </w:r>
      <w:proofErr w:type="spellStart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Der</w:t>
      </w:r>
      <w:proofErr w:type="spellEnd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Leyen e del Commissario Thierry Breton, volte a stimolare un approccio europeo al </w:t>
      </w:r>
      <w:proofErr w:type="spellStart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che intende essere etico, legale, sicuro, non monopolistico.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Una seconda area espositiva 3D presenta i concetti chiave del </w:t>
      </w:r>
      <w:proofErr w:type="spellStart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Turistico, che si pone come evoluzione immersiva </w:t>
      </w:r>
      <w:r w:rsidR="0098549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</w:t>
      </w:r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promuovere il viaggio reale.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8549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Altra</w:t>
      </w:r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opportunità offerta ai </w:t>
      </w:r>
      <w:r w:rsidRPr="0098549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partecipanti a BTO 2022 è</w:t>
      </w:r>
      <w:r w:rsidRPr="0098549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visitare personalmente, sotto forma di avatar, la rassegna nel </w:t>
      </w:r>
      <w:proofErr w:type="spellStart"/>
      <w:r w:rsidRPr="0098549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accedendovi in modalità cross-device da Pc, Smartphone e Visori VR attraverso un </w:t>
      </w:r>
      <w:proofErr w:type="spellStart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Qrcode</w:t>
      </w:r>
      <w:proofErr w:type="spellEnd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/link che verrà fornito dopo le presentazioni. La sperimentazione di META BTO è una case history emblematica delle applicazioni del </w:t>
      </w:r>
      <w:proofErr w:type="spellStart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Pr="005539D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 turismo MICE</w:t>
      </w:r>
      <w:r w:rsidR="0098549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BE93553" w14:textId="5F600001" w:rsidR="00874093" w:rsidRDefault="003940EB" w:rsidP="00874093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ricerca di </w:t>
      </w:r>
      <w:r w:rsidRPr="00FE5A6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soluzioni sostenibili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è, insieme all’innovazione, l’altro f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ilo rosso di BTO 2022: non a caso la 14/a edizione mette </w:t>
      </w:r>
      <w:r w:rsidR="00874093" w:rsidRPr="00FE5A6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 bando la plastica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punta sulla mobilità alternativa. Grazie a un accordo con </w:t>
      </w:r>
      <w:r w:rsidR="00874093" w:rsidRPr="00FE5A6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Publiacqua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all’interno della Leopolda saranno disponibili </w:t>
      </w:r>
      <w:r w:rsidR="00874093" w:rsidRPr="005B0897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due </w:t>
      </w:r>
      <w:r w:rsidR="004F5D70" w:rsidRPr="005B0897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fontane</w:t>
      </w:r>
      <w:r w:rsidR="004F5D70" w:rsidRPr="005B0897">
        <w:rPr>
          <w:rFonts w:ascii="Arial" w:hAnsi="Arial" w:cs="Arial"/>
          <w:i/>
          <w:i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 acqua potabile. Anche per gli allestimenti sono stati adottati principi di </w:t>
      </w:r>
      <w:r w:rsidR="00874093" w:rsidRPr="00FE5A6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ecodesign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con materiali a basso impatto e attenzione alla modalità di smaltimento. Tra i partner dell’iniziativa </w:t>
      </w:r>
      <w:r w:rsidR="00874093" w:rsidRPr="00FE5A6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Bird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="00874093" w:rsidRPr="00FE5A6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Ridemovi</w:t>
      </w:r>
      <w:proofErr w:type="spellEnd"/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per sconti sul noleggio di monopattini, bici e </w:t>
      </w:r>
      <w:proofErr w:type="spellStart"/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ebike</w:t>
      </w:r>
      <w:proofErr w:type="spellEnd"/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 i partecipanti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50A481E" w14:textId="3572825B" w:rsidR="00602744" w:rsidRDefault="00602744" w:rsidP="00602744">
      <w:pPr>
        <w:spacing w:after="0" w:line="240" w:lineRule="auto"/>
        <w:ind w:left="-142"/>
        <w:rPr>
          <w:rFonts w:ascii="Arial" w:hAnsi="Arial" w:cs="Arial"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 questa edizione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Camera di Commercio di Firenze, comproprietaria del marchio BTO insieme a Regione Toscana, ha coinvolto il </w:t>
      </w:r>
      <w:r w:rsidRPr="00437B73">
        <w:rPr>
          <w:rFonts w:ascii="Arial" w:hAnsi="Arial" w:cs="Arial"/>
          <w:b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sistema camerale italiano</w:t>
      </w: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gli operatori economici attivi nei territori attraverso la promozione di </w:t>
      </w:r>
      <w:r w:rsidRPr="00437B73">
        <w:rPr>
          <w:rFonts w:ascii="Arial" w:hAnsi="Arial" w:cs="Arial"/>
          <w:b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ON TOUR</w:t>
      </w: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un’anticipazione dei grandi temi dell’iniziativa. La promozione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si è sviluppata in </w:t>
      </w: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tre appuntamenti in cui è stato presentato il tema centrale di BTO2022: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Metatourism</w:t>
      </w:r>
      <w:proofErr w:type="spellEnd"/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437B73">
        <w:rPr>
          <w:rFonts w:ascii="Arial" w:hAnsi="Arial" w:cs="Arial"/>
          <w:b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ON TOUR</w:t>
      </w: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è svolto su tre tappe: a </w:t>
      </w:r>
      <w:r w:rsidRPr="00437B73">
        <w:rPr>
          <w:rFonts w:ascii="Arial" w:hAnsi="Arial" w:cs="Arial"/>
          <w:b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Siena </w:t>
      </w:r>
      <w:r w:rsidRPr="00437B73">
        <w:rPr>
          <w:rFonts w:ascii="Arial" w:hAnsi="Arial" w:cs="Arial"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3 novembre</w:t>
      </w: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nel complesso di Santa Maria della Scala, a </w:t>
      </w:r>
      <w:r w:rsidRPr="00437B73">
        <w:rPr>
          <w:rFonts w:ascii="Arial" w:hAnsi="Arial" w:cs="Arial"/>
          <w:b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Padova </w:t>
      </w:r>
      <w:r w:rsidRPr="00437B73">
        <w:rPr>
          <w:rFonts w:ascii="Arial" w:hAnsi="Arial" w:cs="Arial"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15 novembre</w:t>
      </w: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nell’ambito di </w:t>
      </w:r>
      <w:hyperlink r:id="rId7" w:history="1">
        <w:r w:rsidRPr="00602744">
          <w:rPr>
            <w:rStyle w:val="Collegamentoipertestuale"/>
            <w:rFonts w:ascii="Arial" w:hAnsi="Arial" w:cs="Arial"/>
            <w:sz w:val="20"/>
            <w:szCs w:val="20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 xml:space="preserve">Digital </w:t>
        </w:r>
        <w:proofErr w:type="spellStart"/>
        <w:r w:rsidRPr="00602744">
          <w:rPr>
            <w:rStyle w:val="Collegamentoipertestuale"/>
            <w:rFonts w:ascii="Arial" w:hAnsi="Arial" w:cs="Arial"/>
            <w:sz w:val="20"/>
            <w:szCs w:val="20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Tourism</w:t>
        </w:r>
        <w:proofErr w:type="spellEnd"/>
        <w:r w:rsidRPr="00602744">
          <w:rPr>
            <w:rStyle w:val="Collegamentoipertestuale"/>
            <w:rFonts w:ascii="Arial" w:hAnsi="Arial" w:cs="Arial"/>
            <w:sz w:val="20"/>
            <w:szCs w:val="20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 xml:space="preserve"> 2022</w:t>
        </w:r>
      </w:hyperlink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e, </w:t>
      </w: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infine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437B7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r w:rsidRPr="00437B73">
        <w:rPr>
          <w:rFonts w:ascii="Arial" w:hAnsi="Arial" w:cs="Arial"/>
          <w:b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Roma </w:t>
      </w:r>
      <w:r w:rsidRPr="00437B73">
        <w:rPr>
          <w:rFonts w:ascii="Arial" w:hAnsi="Arial" w:cs="Arial"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presso la sede di</w:t>
      </w:r>
      <w:r w:rsidRPr="00437B73">
        <w:rPr>
          <w:rFonts w:ascii="Arial" w:hAnsi="Arial" w:cs="Arial"/>
          <w:b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Unioncamere </w:t>
      </w:r>
      <w:r w:rsidRPr="00437B73">
        <w:rPr>
          <w:rFonts w:ascii="Arial" w:hAnsi="Arial" w:cs="Arial"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16 novembre scorso.</w:t>
      </w:r>
    </w:p>
    <w:p w14:paraId="6EAA2530" w14:textId="77777777" w:rsidR="00602744" w:rsidRDefault="00602744" w:rsidP="00602744">
      <w:pPr>
        <w:spacing w:after="0" w:line="240" w:lineRule="auto"/>
        <w:ind w:left="-142"/>
        <w:rPr>
          <w:rFonts w:ascii="Arial" w:hAnsi="Arial" w:cs="Arial"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AC04DEF" w14:textId="0E1D6BD8" w:rsidR="00602744" w:rsidRDefault="00602744" w:rsidP="00602744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programma di BTO nasce dal lavoro corale de</w:t>
      </w:r>
      <w:r w:rsidRPr="00D3553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ll’</w:t>
      </w:r>
      <w:proofErr w:type="spellStart"/>
      <w:r w:rsidRPr="00D3553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Advisory</w:t>
      </w:r>
      <w:proofErr w:type="spellEnd"/>
      <w:r w:rsidRPr="00D3553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Board </w:t>
      </w:r>
      <w:r w:rsidRPr="00D3553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composto da professionisti provenienti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3553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da tutta Italia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coordinati dal </w:t>
      </w:r>
      <w:r w:rsidRPr="00D3553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direttore scientifico, Francesco Tapinassi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 Quattro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attorno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ai quali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snoda il programma: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Hospitality, Food &amp; Wine,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Digital Strategy &amp; Innovation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9A19432" w14:textId="4625B4D8" w:rsidR="00874093" w:rsidRDefault="005B0897" w:rsidP="00602744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5B089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L’apertura </w:t>
      </w:r>
      <w:r w:rsidR="0060274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dei lavori </w:t>
      </w:r>
      <w:r w:rsidRPr="005B089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Leopolda è prevista alle 9.45 di </w:t>
      </w:r>
      <w:r w:rsidRPr="005B0897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martedì 29 novembre</w:t>
      </w:r>
      <w:r w:rsidRPr="005B089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60274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</w:t>
      </w:r>
      <w:r w:rsidRPr="005B089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0897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10.30 è in programma l’inaugurazione di BTO2022</w:t>
      </w:r>
      <w:r w:rsidRPr="005B089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74093" w:rsidRPr="00493EEA">
        <w:rPr>
          <w:rFonts w:ascii="Arial" w:hAnsi="Arial" w:cs="Arial"/>
          <w:sz w:val="20"/>
          <w:szCs w:val="20"/>
          <w:lang w:val="it-IT"/>
        </w:rPr>
        <w:t xml:space="preserve">alla presenza del </w:t>
      </w:r>
      <w:r w:rsidR="00874093" w:rsidRPr="00874093">
        <w:rPr>
          <w:rFonts w:ascii="Arial" w:hAnsi="Arial" w:cs="Arial"/>
          <w:sz w:val="20"/>
          <w:szCs w:val="20"/>
          <w:lang w:val="it-IT"/>
        </w:rPr>
        <w:t>presidente della Regione Toscana,</w:t>
      </w:r>
      <w:r w:rsidR="00874093" w:rsidRPr="00493EEA">
        <w:rPr>
          <w:rFonts w:ascii="Arial" w:hAnsi="Arial" w:cs="Arial"/>
          <w:b/>
          <w:bCs/>
          <w:sz w:val="20"/>
          <w:szCs w:val="20"/>
          <w:lang w:val="it-IT"/>
        </w:rPr>
        <w:t xml:space="preserve"> Eugenio Giani</w:t>
      </w:r>
      <w:r w:rsidR="00EF08E2">
        <w:rPr>
          <w:rFonts w:ascii="Arial" w:hAnsi="Arial" w:cs="Arial"/>
          <w:b/>
          <w:bCs/>
          <w:sz w:val="20"/>
          <w:szCs w:val="20"/>
          <w:lang w:val="it-IT"/>
        </w:rPr>
        <w:t xml:space="preserve">, </w:t>
      </w:r>
      <w:r w:rsidR="00EF08E2" w:rsidRPr="00EF08E2">
        <w:rPr>
          <w:rFonts w:ascii="Arial" w:hAnsi="Arial" w:cs="Arial"/>
          <w:bCs/>
          <w:sz w:val="20"/>
          <w:szCs w:val="20"/>
          <w:lang w:val="it-IT"/>
        </w:rPr>
        <w:t>del Presidente della Camera di Commerci</w:t>
      </w:r>
      <w:r w:rsidR="00EF08E2">
        <w:rPr>
          <w:rFonts w:ascii="Arial" w:hAnsi="Arial" w:cs="Arial"/>
          <w:bCs/>
          <w:sz w:val="20"/>
          <w:szCs w:val="20"/>
          <w:lang w:val="it-IT"/>
        </w:rPr>
        <w:t>o di Firenze,</w:t>
      </w:r>
      <w:r w:rsidR="00EF08E2">
        <w:rPr>
          <w:rFonts w:ascii="Arial" w:hAnsi="Arial" w:cs="Arial"/>
          <w:b/>
          <w:bCs/>
          <w:sz w:val="20"/>
          <w:szCs w:val="20"/>
          <w:lang w:val="it-IT"/>
        </w:rPr>
        <w:t xml:space="preserve"> Leonardo </w:t>
      </w:r>
      <w:proofErr w:type="spellStart"/>
      <w:r w:rsidR="00EF08E2">
        <w:rPr>
          <w:rFonts w:ascii="Arial" w:hAnsi="Arial" w:cs="Arial"/>
          <w:b/>
          <w:bCs/>
          <w:sz w:val="20"/>
          <w:szCs w:val="20"/>
          <w:lang w:val="it-IT"/>
        </w:rPr>
        <w:t>Bassilichi</w:t>
      </w:r>
      <w:proofErr w:type="spellEnd"/>
      <w:r w:rsidR="00874093" w:rsidRPr="00493EEA">
        <w:rPr>
          <w:rFonts w:ascii="Arial" w:hAnsi="Arial" w:cs="Arial"/>
          <w:sz w:val="20"/>
          <w:szCs w:val="20"/>
          <w:lang w:val="it-IT"/>
        </w:rPr>
        <w:t xml:space="preserve"> e degli organizzatori. A seguire</w:t>
      </w:r>
      <w:r w:rsidR="00874093">
        <w:rPr>
          <w:rFonts w:ascii="Arial" w:hAnsi="Arial" w:cs="Arial"/>
          <w:sz w:val="20"/>
          <w:szCs w:val="20"/>
          <w:lang w:val="it-IT"/>
        </w:rPr>
        <w:t>,</w:t>
      </w:r>
      <w:r w:rsidR="00874093" w:rsidRPr="00493EEA">
        <w:rPr>
          <w:rFonts w:ascii="Arial" w:hAnsi="Arial" w:cs="Arial"/>
          <w:sz w:val="20"/>
          <w:szCs w:val="20"/>
          <w:lang w:val="it-IT"/>
        </w:rPr>
        <w:t xml:space="preserve"> 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</w:t>
      </w:r>
      <w:r w:rsidR="00874093" w:rsidRPr="00493EE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0274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874093" w:rsidRPr="00493EE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1, 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</w:t>
      </w:r>
      <w:r w:rsidR="00874093" w:rsidRPr="00493EE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panel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“</w:t>
      </w:r>
      <w:r w:rsidR="00874093" w:rsidRPr="002D1BA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Destinazione Toscana, risultati e prospettive per il 2023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 w:rsidR="00874093" w:rsidRPr="00493EE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con l’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874093" w:rsidRPr="00493EE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ssessore al Turismo 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regionale,</w:t>
      </w:r>
      <w:r w:rsidR="00874093" w:rsidRPr="00493EE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74093" w:rsidRPr="00987DD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Leonardo Marras</w:t>
      </w:r>
      <w:r w:rsidR="0060274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Partecipano, tra gli altri, </w:t>
      </w:r>
      <w:r w:rsidR="00874093" w:rsidRPr="002D1BA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Matteo </w:t>
      </w:r>
      <w:proofErr w:type="spellStart"/>
      <w:r w:rsidR="00874093" w:rsidRPr="002D1BA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Biffoni</w:t>
      </w:r>
      <w:proofErr w:type="spellEnd"/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presidente Anci Toscana, </w:t>
      </w:r>
      <w:r w:rsidR="00874093" w:rsidRPr="002D1BA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Francesco Palumbo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direttore Fondazione Sistema Toscana e Francesco Tapinassi, qui nella veste di direttore di Toscana Promozione Turistica.</w:t>
      </w:r>
    </w:p>
    <w:p w14:paraId="6AD9F23C" w14:textId="1E5F5A1B" w:rsidR="006578BA" w:rsidRPr="00F261DD" w:rsidRDefault="006578BA" w:rsidP="006578BA">
      <w:pPr>
        <w:spacing w:line="240" w:lineRule="auto"/>
        <w:ind w:left="-142" w:right="-143"/>
        <w:rPr>
          <w:rFonts w:ascii="Arial" w:hAnsi="Arial" w:cs="Arial"/>
          <w:i/>
          <w:iCs/>
          <w:color w:val="FF0000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Sul fronte </w:t>
      </w: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area tematica coordinata</w:t>
      </w: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</w:t>
      </w: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Nicola Zoppi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e costruita anche con il prezioso contributo delle Associazioni di categoria nazionali, si confronteranno un eccentrico futurista quale </w:t>
      </w: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Simone </w:t>
      </w:r>
      <w:proofErr w:type="spellStart"/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Puorto</w:t>
      </w:r>
      <w:proofErr w:type="spellEnd"/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un nostalgico tradizionalista dell’ospitalità come </w:t>
      </w:r>
      <w:proofErr w:type="spellStart"/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Michil</w:t>
      </w:r>
      <w:proofErr w:type="spellEnd"/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Costa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oltre a un pool di accademici e manager chiamati a valutare opportunità e rischi dei </w:t>
      </w:r>
      <w:proofErr w:type="spellStart"/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Metaversi</w:t>
      </w:r>
      <w:proofErr w:type="spellEnd"/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Uno dei panel più attesi, relativo alle difficoltà del </w:t>
      </w:r>
      <w:proofErr w:type="spellStart"/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recruting</w:t>
      </w:r>
      <w:proofErr w:type="spellEnd"/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negli hotel italiani, vedrà protagonisti il direttore generale di Federalberghi </w:t>
      </w: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Alessandro Nucara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il direttore generale di Confindustria Alberghi </w:t>
      </w: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Barbara Casillo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il coordinatore nazionale di Confesercenti </w:t>
      </w: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Corrado Luca Bianca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un confronto titolo “Big </w:t>
      </w:r>
      <w:proofErr w:type="spellStart"/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Quit</w:t>
      </w:r>
      <w:proofErr w:type="spellEnd"/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Quitfluencer</w:t>
      </w:r>
      <w:proofErr w:type="spellEnd"/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Appeal nel turismo” (30 novembre ore 11).</w:t>
      </w:r>
      <w:r w:rsid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Insieme a </w:t>
      </w: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Federalbergh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="00602744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parleremo di i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nnovazione e trasferimento di competenze grazie all’apprendistato mentre con </w:t>
      </w:r>
      <w:r w:rsidRPr="00DE6CA2">
        <w:rPr>
          <w:rFonts w:ascii="Arial" w:hAnsi="Arial" w:cs="Arial"/>
          <w:b/>
          <w:bCs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Confindustria Alberghi</w:t>
      </w:r>
      <w:r w:rsidRPr="00DE6CA2">
        <w:rPr>
          <w:rFonts w:ascii="Arial" w:hAnsi="Arial" w:cs="Arial"/>
          <w:color w:val="000000" w:themeColor="text1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vedremo cosa cambia per le grandi piattaforme online e gli albergatori dopo i nuovi regolamenti dell’UE</w:t>
      </w:r>
      <w:r>
        <w:rPr>
          <w:rFonts w:ascii="Arial" w:hAnsi="Arial" w:cs="Arial"/>
          <w:i/>
          <w:iCs/>
          <w:color w:val="FF0000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62ED51E" w14:textId="77777777" w:rsidR="006578BA" w:rsidRDefault="006578BA" w:rsidP="006578BA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FOOD &amp; WINE </w:t>
      </w:r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Strategie internazionali a confronto nel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dedicato al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Food &amp; Wine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curato da </w:t>
      </w:r>
      <w:r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Roberta Milano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al tavolo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gli Enti del Turismo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Spagna, Slovenia e Danimarca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in partnership con ADUTEI, Associazione delegati Ufficiali Turismo Estero in Italia.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Sotto i riflettori anche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alcune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rinomate mete enogastronomiche italiane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quali </w:t>
      </w:r>
      <w:r w:rsidRPr="00A0068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Langhe Monferrato e Roero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Trentino</w:t>
      </w:r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Emilia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r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enoturismo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parlerà anche con </w:t>
      </w:r>
      <w:proofErr w:type="spellStart"/>
      <w:r w:rsidRPr="00DE6CA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Vinophila</w:t>
      </w:r>
      <w:proofErr w:type="spellEnd"/>
      <w:r w:rsidRPr="00DE6CA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primo </w:t>
      </w:r>
      <w:proofErr w:type="spellStart"/>
      <w:r w:rsidRP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P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dedicato al vino e alle bevande alcoliche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e </w:t>
      </w:r>
      <w:proofErr w:type="spellStart"/>
      <w:r w:rsidRPr="0050188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Pr="0050188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piattaforma di prenotazione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digitale </w:t>
      </w:r>
      <w:r w:rsidRP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 le visite nelle cantine</w:t>
      </w:r>
      <w:r w:rsidRPr="00C9211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Barbara Sgarzi, giornalista, docente e sommelier.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 supporto delle strategie i numeri, con gli interventi di: Monica Mantovani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Ipsos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; Stefano Epifani,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residente della Fondazione per la Sostenibilità Digitale;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Fork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Tra le visioni quella di </w:t>
      </w:r>
      <w:r w:rsidRP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Davide Rampello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irettore Artistico Rampello &amp; Partners, e </w:t>
      </w:r>
      <w:r w:rsidRP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Febo </w:t>
      </w:r>
      <w:proofErr w:type="spellStart"/>
      <w:r w:rsidRP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Leondini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docente Master in Trade management alla Luiss Business School. Focus su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ristorazione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Carmela Colaiacovo, Presidente di </w:t>
      </w:r>
      <w:r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Confindustria Alberghi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Anna Prandoni, direttore di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Gastronomika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Alberto Lupini, direttore di Italia a Tavola.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42BA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le aziende tecnologiche presenti </w:t>
      </w:r>
      <w:r w:rsidRPr="00181EE8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Var Group, </w:t>
      </w:r>
      <w:proofErr w:type="spellStart"/>
      <w:r w:rsidRPr="00181EE8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AlmavivA</w:t>
      </w:r>
      <w:proofErr w:type="spellEnd"/>
      <w:r w:rsidRPr="00181EE8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S.p.A.,</w:t>
      </w:r>
      <w:r w:rsidRPr="00181EE8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81EE8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Foodchain</w:t>
      </w:r>
      <w:proofErr w:type="spellEnd"/>
      <w:r w:rsidRPr="00042BA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per toccare i temi della sostenibilità, dello spreco alimentare, dei vantaggi della digitalizzazione e della tracciabilità: </w:t>
      </w:r>
      <w:r w:rsidRPr="00181EE8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120 miliardi è il valore del falso Made in </w:t>
      </w:r>
      <w:proofErr w:type="spellStart"/>
      <w:r w:rsidRPr="00181EE8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Italy</w:t>
      </w:r>
      <w:proofErr w:type="spellEnd"/>
      <w:r w:rsidRPr="00181EE8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agroalimentare</w:t>
      </w:r>
      <w:r w:rsidRPr="00042BA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nel mondo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</w:t>
      </w:r>
      <w:r w:rsidRPr="00042BA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la tecnologia è un’arma potente contro la contraffazione </w:t>
      </w:r>
      <w:proofErr w:type="spellStart"/>
      <w:r w:rsidRPr="00042BA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 w:rsidRPr="00042BA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Sounding.</w:t>
      </w:r>
    </w:p>
    <w:p w14:paraId="35FD1243" w14:textId="4B1084B1" w:rsidR="00F24110" w:rsidRPr="00F24110" w:rsidRDefault="006578BA" w:rsidP="00F24110">
      <w:pPr>
        <w:spacing w:line="240" w:lineRule="auto"/>
        <w:ind w:left="-142" w:right="-143"/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– La t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ransizione green delle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 centro dell’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area tematica curata da </w:t>
      </w: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Emma Taveri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partire da nuovi modelli di innovazione digitale e ambientale dall’Europa, analizzati in compagnia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Patrick Torrent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icepresidente di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NECSTouR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rete di regioni Europee impegnate nella sostenibilità economica, sociale e ambientale attraverso il turismo.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 panel </w:t>
      </w:r>
      <w:r w:rsidRPr="00C7027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parteciper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anno</w:t>
      </w:r>
      <w:r w:rsidRPr="00C7027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anche </w:t>
      </w:r>
      <w:r w:rsidRPr="00C7027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Regione Toscana, Andalusia e Bretagna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Di </w:t>
      </w:r>
      <w:r w:rsidRPr="00A0068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viaggi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sostenibili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parler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anche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con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IPSOS, con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Rete dei Comuni Sostenibili, ASVIS (Alleanza Italiana per lo Sviluppo Sostenibile) e con gli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ssessori di Firenze, Milano e Venezia. Dal Nord Europa a BTO arriveranno inoltre destinazioni virtuose nel marketing territoriale come la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Finlandia, Svezia e Svizzera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Dall’Europa all’impegno delle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egioni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taliane, con la presentazione del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Digital Hub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un ecosistema turistico integrato al centro di un approfondimento con Toscana Promozione Turistica, Regione Veneto, Commissione politiche per il turismo Regioni e Province autonome. </w:t>
      </w:r>
      <w:r w:rsidRPr="009172A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Non solo digitale e tecnologia, ma si parlerà anche </w:t>
      </w:r>
      <w:r w:rsidRPr="009172A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travel for good</w:t>
      </w:r>
      <w:r w:rsidRPr="009172A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e cioè viaggiare creando un impatto positivo, con Better Places e il </w:t>
      </w:r>
      <w:proofErr w:type="spellStart"/>
      <w:r w:rsidRPr="009172A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Transformational</w:t>
      </w:r>
      <w:proofErr w:type="spellEnd"/>
      <w:r w:rsidRPr="009172A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Travel </w:t>
      </w:r>
      <w:proofErr w:type="spellStart"/>
      <w:r w:rsidRPr="009172A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Council</w:t>
      </w:r>
      <w:proofErr w:type="spellEnd"/>
      <w:r w:rsidRPr="009172A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2411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New entry il </w:t>
      </w:r>
      <w:r w:rsidR="00F24110" w:rsidRP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Centre regionale de </w:t>
      </w:r>
      <w:proofErr w:type="spellStart"/>
      <w:r w:rsidR="00F24110" w:rsidRP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tourisme</w:t>
      </w:r>
      <w:proofErr w:type="spellEnd"/>
      <w:r w:rsidR="00F24110" w:rsidRP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Val de </w:t>
      </w:r>
      <w:proofErr w:type="spellStart"/>
      <w:r w:rsidR="00F24110" w:rsidRP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Loire</w:t>
      </w:r>
      <w:proofErr w:type="spellEnd"/>
      <w:r w:rsid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2411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che interverrà con il suo </w:t>
      </w:r>
      <w:r w:rsidR="00F24110" w:rsidRPr="00F2411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direttore generale,</w:t>
      </w:r>
      <w:r w:rsid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24110" w:rsidRP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Marc </w:t>
      </w:r>
      <w:proofErr w:type="spellStart"/>
      <w:r w:rsidR="00F24110" w:rsidRP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Richet</w:t>
      </w:r>
      <w:proofErr w:type="spellEnd"/>
      <w:r w:rsidR="00F24110" w:rsidRPr="009B5DA8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24110" w:rsidRPr="00F2411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presentando in </w:t>
      </w:r>
      <w:r w:rsidR="00F24110" w:rsidRP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anteprima </w:t>
      </w:r>
      <w:r w:rsid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 BTO</w:t>
      </w:r>
      <w:r w:rsidR="00F24110" w:rsidRP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24110" w:rsidRPr="009B5DA8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</w:t>
      </w:r>
      <w:r w:rsidR="00F24110" w:rsidRPr="00F24110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piano di innovazione nel settore turistico regionale</w:t>
      </w:r>
      <w:r w:rsidR="0060274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A9DDEF7" w14:textId="60A7CDAB" w:rsidR="000A5F20" w:rsidRPr="00874093" w:rsidRDefault="000A5F20" w:rsidP="000A5F20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DIGITAL STRATEGY &amp; INNOVATION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– Sulle definizioni di </w:t>
      </w:r>
      <w:proofErr w:type="spellStart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sulle applicazioni delle tecnologie Web3 nel turismo si svilupperà il programma 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Digital Strategy &amp; Innovation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curato 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Giulia Eremita 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Rodolfo Baggio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 Phu Styles, nota come “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Madame </w:t>
      </w:r>
      <w:proofErr w:type="spellStart"/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Crypto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”, racconterà le community di viaggiatori Web 3, </w:t>
      </w:r>
      <w:proofErr w:type="spellStart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DeFi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NFTs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P2E e </w:t>
      </w:r>
      <w:proofErr w:type="spellStart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metaversici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tra esperienze dematerializzate e reali. Proprio sull’autenticità come chiave di volta per portare le esperienze immersive e della VR al largo pubblico, interverrà 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Stephen Hicks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neuroscienziato dell’Università di Oxford e founder di </w:t>
      </w:r>
      <w:proofErr w:type="spellStart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Oxsight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Limited che sta cercando di rendere ancora più “umanizzati” gli avatar con il tracciamento in tempo reale delle espressioni. Inoltre, verranno presentati in esclusiva numeri e trend della </w:t>
      </w:r>
      <w:proofErr w:type="spellStart"/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Wunderman</w:t>
      </w:r>
      <w:proofErr w:type="spellEnd"/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Thompson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 cura della direttrice globale, Emma </w:t>
      </w:r>
      <w:proofErr w:type="spellStart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Chiu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 Da non perdere “</w:t>
      </w:r>
      <w:proofErr w:type="spellStart"/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Martech</w:t>
      </w:r>
      <w:proofErr w:type="spellEnd"/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privacy, una relazione complicata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”, l’incontro </w:t>
      </w:r>
      <w:r w:rsidRPr="003F7D1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promosso da F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ondazione Sistema Toscana </w:t>
      </w:r>
      <w:r w:rsidRPr="003F7D1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moderato da Gianluca </w:t>
      </w:r>
      <w:proofErr w:type="spellStart"/>
      <w:r w:rsidRPr="003F7D1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Diegoli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Marketing Advisor &amp; Docente IULM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dedicato al data </w:t>
      </w:r>
      <w:proofErr w:type="spellStart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driven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marketing, perché la raccolta dati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deve fare i conti con le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crescenti esigenze di tutela della privacy. Se ne parlerà con 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Isabella Mazzeo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Ads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Privacy and Data activation Lead Google, 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Massimo Fubini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General Manager </w:t>
      </w:r>
      <w:proofErr w:type="spellStart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MailUp+Contactlab</w:t>
      </w:r>
      <w:proofErr w:type="spellEnd"/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Guido Scorza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Componente del Garante per la protezione dei dati personali e Chiara Leoni</w:t>
      </w:r>
      <w:r w:rsid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Avvocato IT &amp; Data Protection.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prospettive per la filiera turistica italiana con una riflessione sull’attuale contesto competitivo condizionato da forte incertezza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si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discuterà c</w:t>
      </w:r>
      <w:r w:rsidRPr="00874093">
        <w:rPr>
          <w:rFonts w:ascii="Arial" w:hAnsi="Arial" w:cs="Arial"/>
          <w:sz w:val="20"/>
          <w:szCs w:val="20"/>
          <w:lang w:val="it-IT"/>
        </w:rPr>
        <w:t xml:space="preserve">on 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Tito Nocentini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Direttore Regionale Toscana e Umbria Intesa Sanpaolo e </w:t>
      </w:r>
      <w:r w:rsidRPr="0087409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Sara Giusti</w:t>
      </w:r>
      <w:r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Economista Intesa Sanpaolo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CAC7CBC" w14:textId="77777777" w:rsidR="00F261DD" w:rsidRPr="00B63F72" w:rsidRDefault="00F261DD" w:rsidP="00F261D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19414199"/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CASSETTE DEGLI ATTREZZI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P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Nutrito il programma dedicato agli addetti ai lavori, con eventi pensati per fornire la “cassetta degli attrezzi” per acquisire o sviluppare competenze specifiche. Tra queste le analisi sul segmento dei “solo traveller”, ovvero 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viaggiatori solitari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su cui stanno puntando diversi player, la lezione di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“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Tik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Tok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 neofiti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 a cura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Elena Farinelli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Docente Social Media e consulente di Web Marketing,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gli strumenti base di </w:t>
      </w:r>
      <w:r w:rsidRPr="00DE6CA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Email Marketing Automation</w:t>
      </w:r>
      <w:r w:rsidRP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con </w:t>
      </w:r>
      <w:r w:rsidRPr="00DE6CA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Alessandra Farabegoli,</w:t>
      </w:r>
      <w:r w:rsidRP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docente e email marketing </w:t>
      </w:r>
      <w:proofErr w:type="spellStart"/>
      <w:r w:rsidRPr="00DE6CA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expert</w:t>
      </w:r>
      <w:proofErr w:type="spellEnd"/>
      <w:r w:rsidRPr="00DE6CA2">
        <w:rPr>
          <w:rFonts w:ascii="Arial" w:hAnsi="Arial" w:cs="Arial"/>
          <w:color w:val="4D5156"/>
          <w:sz w:val="21"/>
          <w:szCs w:val="21"/>
          <w:shd w:val="clear" w:color="auto" w:fill="FFFFFF"/>
          <w:lang w:val="it-IT"/>
        </w:rPr>
        <w:t>.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Spazio alla creatività nell’ospitalità con gli alloggi WOW e le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unique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selling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proposition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Oltre ai consigli di un fotografo top per rendere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instagrammabile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anche ciò che a prima vista non sembra. </w:t>
      </w:r>
      <w:r w:rsidRPr="0050283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 problemi di carenza personale e quelli dei rincari delle forniture verranno trattati da esperti di revenue management e controllo di gestione.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Infine, un pool di esperti si confronterà p</w:t>
      </w:r>
      <w:r w:rsidRPr="0050283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er capire come stiano andando gli </w:t>
      </w:r>
      <w:r w:rsidRPr="007D7E1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investimenti nel settore alberghiero</w:t>
      </w:r>
      <w:r w:rsidRPr="0050283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questa fase di grandi cambiamenti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bookmarkEnd w:id="0"/>
    <w:p w14:paraId="620DBF56" w14:textId="77777777" w:rsidR="00B63F72" w:rsidRPr="00B63F72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LABS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 momenti formativi proseguono online fino alla fine di dicembre grazie ai “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Labs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”, laboratori digitali pensati come approfondimenti tematici per favorire l’interazione e la cooperazione tra i diversi attori del sistema turistico regionale: web conference che Toscana Promozione Turistica e Regione Toscana mettono a disposizione di tutti gli operatori del turismo della Toscana, grazie anche al coinvolgimento delle associazioni di categoria del turismo. </w:t>
      </w:r>
    </w:p>
    <w:p w14:paraId="44723C7B" w14:textId="411AD678" w:rsidR="00B63F72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ITALY AMBASSADOR AWARDS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 la prima volta BTO ospiterà un evento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nell’evento: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la cerimonia di premiazione dell’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Italy Ambassador Awards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il primo premio italiano per i migliori influencer, </w:t>
      </w:r>
      <w:proofErr w:type="spellStart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content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creator e blogger di tutto il mondo che promuovono l'Italia: un riconoscimento al lavoro di chi si dedica a far conoscere meglio le tante qualità̀ dell'Italia, dalla cultura alla moda, dai sapori ai viaggi. </w:t>
      </w:r>
    </w:p>
    <w:p w14:paraId="4C7FF1EB" w14:textId="7955EFDF" w:rsidR="002915CD" w:rsidRDefault="002915CD" w:rsidP="00F26BAD">
      <w:pPr>
        <w:spacing w:after="160" w:line="240" w:lineRule="auto"/>
        <w:ind w:left="-142"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Questo il link per l’acquisto ticket </w:t>
      </w:r>
      <w:hyperlink r:id="rId8" w:history="1">
        <w:r w:rsidRPr="007027F4">
          <w:rPr>
            <w:rStyle w:val="Collegamentoipertestuale"/>
            <w:rFonts w:ascii="Arial" w:hAnsi="Arial" w:cs="Arial"/>
            <w:sz w:val="20"/>
            <w:szCs w:val="20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https://www.bto.travel/ticket/</w:t>
        </w:r>
      </w:hyperlink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80B82DB" w14:textId="2171EE70" w:rsidR="00441FE1" w:rsidRDefault="0025326F" w:rsidP="00F26BAD">
      <w:pPr>
        <w:spacing w:after="160" w:line="240" w:lineRule="auto"/>
        <w:ind w:left="-142"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Main</w:t>
      </w:r>
      <w:proofErr w:type="spellEnd"/>
      <w:r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Sponsor BTO2022: </w:t>
      </w:r>
      <w:r w:rsidR="00441FE1"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Intesa </w:t>
      </w:r>
      <w:r w:rsidR="000A5F20" w:rsidRPr="0087409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Sanpaolo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="00441FE1"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F70CAA0" w14:textId="1DED84B0" w:rsidR="0025326F" w:rsidRPr="00B63F72" w:rsidRDefault="0025326F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Media Partner BTO2022: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Turismo&amp;Attualità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Trend, Guida Viaggi, Travel Quotidiano, L’Agenzia di Viaggi, Qu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lity Travel, Travel World,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Absolutely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intoscana.it</w:t>
      </w:r>
    </w:p>
    <w:p w14:paraId="6D870649" w14:textId="77777777" w:rsidR="00B63F72" w:rsidRPr="00B63F72" w:rsidRDefault="00B63F72" w:rsidP="00F26BAD">
      <w:pPr>
        <w:spacing w:after="160" w:line="240" w:lineRule="auto"/>
        <w:ind w:left="-142" w:right="-142"/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un marchio di proprietà di Regione Toscana e Camera di Commercio di Firenze. L’organizzazione è affidata a Toscana Promozione Turistica, </w:t>
      </w:r>
      <w:proofErr w:type="spellStart"/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Azienda Speciale della Camera di Commercio di Firenze e Fondazione Sistema Toscana.</w:t>
      </w:r>
    </w:p>
    <w:p w14:paraId="0AE4FCC2" w14:textId="77777777" w:rsidR="0025326F" w:rsidRPr="0025326F" w:rsidRDefault="0025326F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Contatti ufficio Stampa</w:t>
      </w:r>
    </w:p>
    <w:p w14:paraId="0DC1619E" w14:textId="2056AB9A" w:rsidR="0025326F" w:rsidRDefault="0025326F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Mariangela Della Monica – Fondazione Sistema Toscana - m.dellamonica@fst.it - </w:t>
      </w:r>
      <w:proofErr w:type="spellStart"/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cell</w:t>
      </w:r>
      <w:proofErr w:type="spellEnd"/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. 334 6606721</w:t>
      </w:r>
    </w:p>
    <w:p w14:paraId="3EC5EE51" w14:textId="77777777" w:rsidR="002915CD" w:rsidRPr="00B63F72" w:rsidRDefault="002915CD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Con The Gate Communication - Valerio Tavani – valerio@the-gate.it - 339 6290620</w:t>
      </w:r>
    </w:p>
    <w:p w14:paraId="4ECA9448" w14:textId="1324A04F" w:rsidR="0025326F" w:rsidRDefault="0025326F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Con Chiarello Puliti &amp; Partners </w:t>
      </w:r>
      <w:r w:rsidR="007E2455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- </w:t>
      </w: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Francesca Puliti – francesca@puliti.net – 392 9475467</w:t>
      </w:r>
    </w:p>
    <w:p w14:paraId="7F26B8C8" w14:textId="0B8BD8CE" w:rsidR="00E8009D" w:rsidRDefault="00E8009D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0C47CF49" w14:textId="77777777" w:rsidR="00E8009D" w:rsidRDefault="00E8009D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4A48A47B" w14:textId="5FDACE23" w:rsidR="00E8009D" w:rsidRDefault="00E8009D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6822EB2E" w14:textId="1EA53514" w:rsidR="00E8009D" w:rsidRDefault="00E8009D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42F21349" w14:textId="5BDABB3F" w:rsidR="00E8009D" w:rsidRPr="0025326F" w:rsidRDefault="00E8009D" w:rsidP="00E8009D">
      <w:pPr>
        <w:shd w:val="clear" w:color="auto" w:fill="auto"/>
        <w:spacing w:after="0" w:line="240" w:lineRule="auto"/>
        <w:ind w:left="-142" w:right="-142"/>
        <w:jc w:val="center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it-IT"/>
        </w:rPr>
        <w:drawing>
          <wp:inline distT="0" distB="0" distL="0" distR="0" wp14:anchorId="714E5705" wp14:editId="656D53AC">
            <wp:extent cx="1776528" cy="1787686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1280" r="1540" b="1280"/>
                    <a:stretch/>
                  </pic:blipFill>
                  <pic:spPr bwMode="auto">
                    <a:xfrm>
                      <a:off x="0" y="0"/>
                      <a:ext cx="1789164" cy="1800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009D" w:rsidRPr="0025326F" w:rsidSect="00602744">
      <w:headerReference w:type="default" r:id="rId10"/>
      <w:footerReference w:type="default" r:id="rId11"/>
      <w:pgSz w:w="11909" w:h="16834"/>
      <w:pgMar w:top="1814" w:right="1134" w:bottom="1701" w:left="1134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2991" w14:textId="77777777" w:rsidR="00685DD7" w:rsidRDefault="00685DD7">
      <w:pPr>
        <w:spacing w:after="0" w:line="240" w:lineRule="auto"/>
      </w:pPr>
      <w:r>
        <w:separator/>
      </w:r>
    </w:p>
  </w:endnote>
  <w:endnote w:type="continuationSeparator" w:id="0">
    <w:p w14:paraId="3D98F201" w14:textId="77777777" w:rsidR="00685DD7" w:rsidRDefault="0068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Domine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A29" w14:textId="77777777" w:rsidR="003F2BA0" w:rsidRDefault="000D36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CD98D6" wp14:editId="385D5978">
          <wp:simplePos x="0" y="0"/>
          <wp:positionH relativeFrom="page">
            <wp:align>right</wp:align>
          </wp:positionH>
          <wp:positionV relativeFrom="paragraph">
            <wp:posOffset>-371475</wp:posOffset>
          </wp:positionV>
          <wp:extent cx="7556500" cy="476250"/>
          <wp:effectExtent l="0" t="0" r="635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F536" w14:textId="77777777" w:rsidR="00685DD7" w:rsidRDefault="00685DD7">
      <w:pPr>
        <w:spacing w:after="0" w:line="240" w:lineRule="auto"/>
      </w:pPr>
      <w:r>
        <w:separator/>
      </w:r>
    </w:p>
  </w:footnote>
  <w:footnote w:type="continuationSeparator" w:id="0">
    <w:p w14:paraId="330AFC9F" w14:textId="77777777" w:rsidR="00685DD7" w:rsidRDefault="0068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2172" w14:textId="77777777" w:rsidR="003F2BA0" w:rsidRDefault="000D36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1E9754" wp14:editId="3FA05A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2070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5A5"/>
    <w:multiLevelType w:val="hybridMultilevel"/>
    <w:tmpl w:val="D1927A0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52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A0"/>
    <w:rsid w:val="00003D9B"/>
    <w:rsid w:val="00017BA2"/>
    <w:rsid w:val="00042BAA"/>
    <w:rsid w:val="000A4F13"/>
    <w:rsid w:val="000A5F20"/>
    <w:rsid w:val="000B1A00"/>
    <w:rsid w:val="000D3600"/>
    <w:rsid w:val="001058C3"/>
    <w:rsid w:val="00166C7D"/>
    <w:rsid w:val="001815F7"/>
    <w:rsid w:val="00181EE8"/>
    <w:rsid w:val="00184B89"/>
    <w:rsid w:val="001C2F63"/>
    <w:rsid w:val="00205A8E"/>
    <w:rsid w:val="00252108"/>
    <w:rsid w:val="0025326F"/>
    <w:rsid w:val="00257572"/>
    <w:rsid w:val="002610C6"/>
    <w:rsid w:val="002741E6"/>
    <w:rsid w:val="00286A25"/>
    <w:rsid w:val="002915CD"/>
    <w:rsid w:val="002A473F"/>
    <w:rsid w:val="002D1BA1"/>
    <w:rsid w:val="002E3A3C"/>
    <w:rsid w:val="002F2037"/>
    <w:rsid w:val="00357A51"/>
    <w:rsid w:val="003940EB"/>
    <w:rsid w:val="003A700B"/>
    <w:rsid w:val="003D653A"/>
    <w:rsid w:val="003F2BA0"/>
    <w:rsid w:val="00441FE1"/>
    <w:rsid w:val="00455D4C"/>
    <w:rsid w:val="00455F49"/>
    <w:rsid w:val="00493EEA"/>
    <w:rsid w:val="004F5D70"/>
    <w:rsid w:val="0050188A"/>
    <w:rsid w:val="00510B96"/>
    <w:rsid w:val="005539D6"/>
    <w:rsid w:val="005B0897"/>
    <w:rsid w:val="005E4BC0"/>
    <w:rsid w:val="005E6901"/>
    <w:rsid w:val="005F3B07"/>
    <w:rsid w:val="00602744"/>
    <w:rsid w:val="00620E62"/>
    <w:rsid w:val="006364F0"/>
    <w:rsid w:val="00645365"/>
    <w:rsid w:val="006578BA"/>
    <w:rsid w:val="00685DD7"/>
    <w:rsid w:val="006A5355"/>
    <w:rsid w:val="006D6C26"/>
    <w:rsid w:val="006F387E"/>
    <w:rsid w:val="0074381E"/>
    <w:rsid w:val="00766AB7"/>
    <w:rsid w:val="007E2455"/>
    <w:rsid w:val="007F30BC"/>
    <w:rsid w:val="00802F08"/>
    <w:rsid w:val="008152F3"/>
    <w:rsid w:val="00823D20"/>
    <w:rsid w:val="0084283B"/>
    <w:rsid w:val="00854CD0"/>
    <w:rsid w:val="0086230E"/>
    <w:rsid w:val="00864CCF"/>
    <w:rsid w:val="00874093"/>
    <w:rsid w:val="0087779F"/>
    <w:rsid w:val="0088630C"/>
    <w:rsid w:val="00894523"/>
    <w:rsid w:val="008E4536"/>
    <w:rsid w:val="00904B2E"/>
    <w:rsid w:val="00905EE7"/>
    <w:rsid w:val="009172AC"/>
    <w:rsid w:val="0098549B"/>
    <w:rsid w:val="00987DDB"/>
    <w:rsid w:val="009A235F"/>
    <w:rsid w:val="009B36FD"/>
    <w:rsid w:val="009B5DA8"/>
    <w:rsid w:val="009D66BB"/>
    <w:rsid w:val="00A0068A"/>
    <w:rsid w:val="00A135A9"/>
    <w:rsid w:val="00A27B8F"/>
    <w:rsid w:val="00A72BAD"/>
    <w:rsid w:val="00A865C7"/>
    <w:rsid w:val="00B53A7B"/>
    <w:rsid w:val="00B63F72"/>
    <w:rsid w:val="00BB38F1"/>
    <w:rsid w:val="00BF096D"/>
    <w:rsid w:val="00C3028C"/>
    <w:rsid w:val="00C70270"/>
    <w:rsid w:val="00C74DAD"/>
    <w:rsid w:val="00C83568"/>
    <w:rsid w:val="00D35533"/>
    <w:rsid w:val="00DE6CA2"/>
    <w:rsid w:val="00E55C5E"/>
    <w:rsid w:val="00E64F1A"/>
    <w:rsid w:val="00E8009D"/>
    <w:rsid w:val="00E804C6"/>
    <w:rsid w:val="00EE22D5"/>
    <w:rsid w:val="00EF08E2"/>
    <w:rsid w:val="00F24110"/>
    <w:rsid w:val="00F261DD"/>
    <w:rsid w:val="00F26BAD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26DBF"/>
  <w15:docId w15:val="{71D88CA7-89DB-9841-ABC7-3EBD4429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color w:val="1E1E23"/>
        <w:sz w:val="22"/>
        <w:szCs w:val="22"/>
        <w:lang w:val="en-GB" w:eastAsia="it-IT" w:bidi="ar-SA"/>
      </w:rPr>
    </w:rPrDefault>
    <w:pPrDefault>
      <w:pPr>
        <w:shd w:val="clear" w:color="auto" w:fill="FFFFFF"/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192" w:lineRule="auto"/>
      <w:jc w:val="left"/>
      <w:outlineLvl w:val="0"/>
    </w:pPr>
    <w:rPr>
      <w:rFonts w:ascii="Domine" w:eastAsia="Domine" w:hAnsi="Domine" w:cs="Domine"/>
      <w:b/>
      <w:sz w:val="72"/>
      <w:szCs w:val="7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color w:val="FF0032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gmail-msolistparagraph">
    <w:name w:val="gmail-msolistparagraph"/>
    <w:basedOn w:val="Normale"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D66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3B0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F3B0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F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BAD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BAD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o.travel/tick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italtourism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Franco De Felice</cp:lastModifiedBy>
  <cp:revision>2</cp:revision>
  <dcterms:created xsi:type="dcterms:W3CDTF">2022-12-02T14:27:00Z</dcterms:created>
  <dcterms:modified xsi:type="dcterms:W3CDTF">2022-12-02T14:27:00Z</dcterms:modified>
</cp:coreProperties>
</file>